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3756"/>
        <w:gridCol w:w="3192"/>
      </w:tblGrid>
      <w:tr w:rsidR="00CE6B50" w14:paraId="071513F4" w14:textId="77777777" w:rsidTr="001E5AAA">
        <w:tc>
          <w:tcPr>
            <w:tcW w:w="2628" w:type="dxa"/>
          </w:tcPr>
          <w:p w14:paraId="6C9F7D17" w14:textId="77777777" w:rsidR="00CE6B50" w:rsidRDefault="00746536" w:rsidP="001E5AAA">
            <w:pPr>
              <w:jc w:val="center"/>
            </w:pPr>
            <w:r>
              <w:rPr>
                <w:noProof/>
              </w:rPr>
              <w:drawing>
                <wp:anchor distT="0" distB="0" distL="114300" distR="114300" simplePos="0" relativeHeight="251659264" behindDoc="0" locked="0" layoutInCell="1" allowOverlap="1" wp14:anchorId="0D2B5D00" wp14:editId="1D2ECF98">
                  <wp:simplePos x="0" y="0"/>
                  <wp:positionH relativeFrom="column">
                    <wp:posOffset>200025</wp:posOffset>
                  </wp:positionH>
                  <wp:positionV relativeFrom="paragraph">
                    <wp:posOffset>-57150</wp:posOffset>
                  </wp:positionV>
                  <wp:extent cx="1295400" cy="1295400"/>
                  <wp:effectExtent l="0" t="0" r="0" b="0"/>
                  <wp:wrapNone/>
                  <wp:docPr id="50353635" name="Picture 1" descr="North Hollywood West Neighborhood Council logo" title="North Hollywood West Neighborhood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53635" name="Picture 1" descr="A logo for a neighborhood council  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margin">
                    <wp14:pctWidth>0</wp14:pctWidth>
                  </wp14:sizeRelH>
                  <wp14:sizeRelV relativeFrom="margin">
                    <wp14:pctHeight>0</wp14:pctHeight>
                  </wp14:sizeRelV>
                </wp:anchor>
              </w:drawing>
            </w:r>
          </w:p>
        </w:tc>
        <w:tc>
          <w:tcPr>
            <w:tcW w:w="3756" w:type="dxa"/>
          </w:tcPr>
          <w:p w14:paraId="3D8ECA79" w14:textId="77777777" w:rsidR="00CE6B50" w:rsidRPr="00025D31" w:rsidRDefault="00CE6B50" w:rsidP="001E5AAA">
            <w:pPr>
              <w:jc w:val="center"/>
              <w:rPr>
                <w:sz w:val="48"/>
                <w:szCs w:val="48"/>
              </w:rPr>
            </w:pPr>
            <w:r>
              <w:rPr>
                <w:b/>
                <w:sz w:val="36"/>
                <w:szCs w:val="48"/>
              </w:rPr>
              <w:t>North Hollywood West Neighborhood Council</w:t>
            </w:r>
            <w:r>
              <w:rPr>
                <w:sz w:val="48"/>
                <w:szCs w:val="48"/>
              </w:rPr>
              <w:br/>
            </w:r>
          </w:p>
        </w:tc>
        <w:tc>
          <w:tcPr>
            <w:tcW w:w="3192" w:type="dxa"/>
          </w:tcPr>
          <w:p w14:paraId="29FA6C2F" w14:textId="77777777" w:rsidR="00CE6B50" w:rsidRDefault="00CE6B50" w:rsidP="001E5AAA">
            <w:pPr>
              <w:jc w:val="center"/>
            </w:pPr>
            <w:r>
              <w:rPr>
                <w:noProof/>
              </w:rPr>
              <w:drawing>
                <wp:inline distT="0" distB="0" distL="0" distR="0" wp14:anchorId="578E3976" wp14:editId="70621952">
                  <wp:extent cx="942975" cy="939247"/>
                  <wp:effectExtent l="0" t="0" r="0" b="0"/>
                  <wp:docPr id="6" name="Picture 6" descr="Neighborhood Councils logo" title="Neighborhood Counc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city-seal-tran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5087" cy="941350"/>
                          </a:xfrm>
                          <a:prstGeom prst="rect">
                            <a:avLst/>
                          </a:prstGeom>
                        </pic:spPr>
                      </pic:pic>
                    </a:graphicData>
                  </a:graphic>
                </wp:inline>
              </w:drawing>
            </w:r>
          </w:p>
        </w:tc>
      </w:tr>
      <w:tr w:rsidR="00CE6B50" w14:paraId="3954AE03" w14:textId="77777777" w:rsidTr="001E5AAA">
        <w:tc>
          <w:tcPr>
            <w:tcW w:w="2628" w:type="dxa"/>
            <w:vMerge w:val="restart"/>
          </w:tcPr>
          <w:p w14:paraId="4EAB390D" w14:textId="77777777" w:rsidR="00746536" w:rsidRDefault="00746536" w:rsidP="001E5AAA">
            <w:pPr>
              <w:jc w:val="center"/>
              <w:rPr>
                <w:sz w:val="20"/>
              </w:rPr>
            </w:pPr>
          </w:p>
          <w:p w14:paraId="19B89785" w14:textId="77777777" w:rsidR="00746536" w:rsidRDefault="00746536" w:rsidP="001E5AAA">
            <w:pPr>
              <w:jc w:val="center"/>
              <w:rPr>
                <w:sz w:val="20"/>
              </w:rPr>
            </w:pPr>
          </w:p>
          <w:p w14:paraId="59997D17" w14:textId="77777777" w:rsidR="00CE6B50" w:rsidRDefault="00CE6B50" w:rsidP="001E5AAA">
            <w:pPr>
              <w:jc w:val="center"/>
              <w:rPr>
                <w:sz w:val="20"/>
              </w:rPr>
            </w:pPr>
            <w:r>
              <w:rPr>
                <w:sz w:val="20"/>
              </w:rPr>
              <w:t>Executive Committee</w:t>
            </w:r>
          </w:p>
          <w:p w14:paraId="7060C8E6" w14:textId="77777777" w:rsidR="00CE6B50" w:rsidRPr="0090222A" w:rsidRDefault="00CE6B50" w:rsidP="001E5AAA">
            <w:pPr>
              <w:jc w:val="center"/>
              <w:rPr>
                <w:sz w:val="20"/>
              </w:rPr>
            </w:pPr>
          </w:p>
          <w:p w14:paraId="4C080ED3" w14:textId="77777777" w:rsidR="00CE6B50" w:rsidRPr="0090222A" w:rsidRDefault="00CE6B50" w:rsidP="001E5AAA">
            <w:pPr>
              <w:jc w:val="center"/>
              <w:rPr>
                <w:sz w:val="20"/>
              </w:rPr>
            </w:pPr>
            <w:r>
              <w:rPr>
                <w:sz w:val="20"/>
              </w:rPr>
              <w:t>Greg Wright</w:t>
            </w:r>
            <w:r>
              <w:rPr>
                <w:sz w:val="20"/>
              </w:rPr>
              <w:br/>
              <w:t>President</w:t>
            </w:r>
          </w:p>
          <w:p w14:paraId="6C2D8473" w14:textId="77777777" w:rsidR="00CE6B50" w:rsidRPr="0090222A" w:rsidRDefault="00CE6B50" w:rsidP="001E5AAA">
            <w:pPr>
              <w:jc w:val="center"/>
              <w:rPr>
                <w:sz w:val="8"/>
              </w:rPr>
            </w:pPr>
          </w:p>
          <w:p w14:paraId="293F1AC7" w14:textId="77777777" w:rsidR="00CE6B50" w:rsidRPr="0090222A" w:rsidRDefault="00746536" w:rsidP="001E5AAA">
            <w:pPr>
              <w:jc w:val="center"/>
              <w:rPr>
                <w:sz w:val="20"/>
              </w:rPr>
            </w:pPr>
            <w:r>
              <w:rPr>
                <w:sz w:val="20"/>
              </w:rPr>
              <w:t>John Dinkjian</w:t>
            </w:r>
            <w:r>
              <w:rPr>
                <w:sz w:val="20"/>
              </w:rPr>
              <w:br/>
              <w:t>Vice President</w:t>
            </w:r>
          </w:p>
          <w:p w14:paraId="74F30674" w14:textId="77777777" w:rsidR="00CE6B50" w:rsidRPr="0090222A" w:rsidRDefault="00CE6B50" w:rsidP="001E5AAA">
            <w:pPr>
              <w:rPr>
                <w:sz w:val="14"/>
              </w:rPr>
            </w:pPr>
          </w:p>
          <w:p w14:paraId="2A4B78E4" w14:textId="77777777" w:rsidR="00CE6B50" w:rsidRDefault="00CE6B50" w:rsidP="001E5AAA">
            <w:pPr>
              <w:jc w:val="center"/>
              <w:rPr>
                <w:sz w:val="20"/>
              </w:rPr>
            </w:pPr>
            <w:r>
              <w:rPr>
                <w:sz w:val="20"/>
              </w:rPr>
              <w:t>Lorraine Matza</w:t>
            </w:r>
          </w:p>
          <w:p w14:paraId="2C699A45" w14:textId="77777777" w:rsidR="00CE6B50" w:rsidRPr="0090222A" w:rsidRDefault="00CE6B50" w:rsidP="001E5AAA">
            <w:pPr>
              <w:jc w:val="center"/>
              <w:rPr>
                <w:sz w:val="20"/>
              </w:rPr>
            </w:pPr>
            <w:r>
              <w:rPr>
                <w:sz w:val="20"/>
              </w:rPr>
              <w:t>Secretary</w:t>
            </w:r>
          </w:p>
          <w:p w14:paraId="6A5021EE" w14:textId="77777777" w:rsidR="00CE6B50" w:rsidRPr="0090222A" w:rsidRDefault="00CE6B50" w:rsidP="001E5AAA">
            <w:pPr>
              <w:jc w:val="center"/>
              <w:rPr>
                <w:sz w:val="8"/>
              </w:rPr>
            </w:pPr>
          </w:p>
          <w:p w14:paraId="1F3291A3" w14:textId="77777777" w:rsidR="00CE6B50" w:rsidRPr="003F5558" w:rsidRDefault="00284196" w:rsidP="001E5AAA">
            <w:pPr>
              <w:jc w:val="center"/>
              <w:rPr>
                <w:sz w:val="18"/>
              </w:rPr>
            </w:pPr>
            <w:r>
              <w:rPr>
                <w:sz w:val="20"/>
              </w:rPr>
              <w:t xml:space="preserve">Carol </w:t>
            </w:r>
            <w:r>
              <w:rPr>
                <w:sz w:val="20"/>
                <w:szCs w:val="20"/>
              </w:rPr>
              <w:t>Rose</w:t>
            </w:r>
            <w:r>
              <w:rPr>
                <w:sz w:val="20"/>
                <w:szCs w:val="20"/>
              </w:rPr>
              <w:br/>
              <w:t>Treasurer</w:t>
            </w:r>
          </w:p>
          <w:p w14:paraId="7209DC73" w14:textId="77777777" w:rsidR="00CE6B50" w:rsidRPr="0090222A" w:rsidRDefault="00CE6B50" w:rsidP="001E5AAA">
            <w:pPr>
              <w:jc w:val="center"/>
              <w:rPr>
                <w:sz w:val="12"/>
              </w:rPr>
            </w:pPr>
          </w:p>
        </w:tc>
        <w:tc>
          <w:tcPr>
            <w:tcW w:w="3756" w:type="dxa"/>
          </w:tcPr>
          <w:p w14:paraId="7F5B177E" w14:textId="77777777" w:rsidR="00CE6B50" w:rsidRPr="00025D31" w:rsidRDefault="00CE6B50" w:rsidP="001E5AAA">
            <w:pPr>
              <w:jc w:val="center"/>
              <w:rPr>
                <w:b/>
                <w:sz w:val="48"/>
                <w:szCs w:val="48"/>
              </w:rPr>
            </w:pPr>
          </w:p>
        </w:tc>
        <w:tc>
          <w:tcPr>
            <w:tcW w:w="3192" w:type="dxa"/>
            <w:vMerge w:val="restart"/>
          </w:tcPr>
          <w:p w14:paraId="64A13661" w14:textId="77777777" w:rsidR="00746536" w:rsidRDefault="00746536" w:rsidP="001E5AAA">
            <w:pPr>
              <w:jc w:val="center"/>
              <w:rPr>
                <w:sz w:val="20"/>
                <w:szCs w:val="20"/>
              </w:rPr>
            </w:pPr>
          </w:p>
          <w:p w14:paraId="17B01FF3" w14:textId="77777777" w:rsidR="00746536" w:rsidRDefault="00746536" w:rsidP="001E5AAA">
            <w:pPr>
              <w:jc w:val="center"/>
              <w:rPr>
                <w:sz w:val="20"/>
                <w:szCs w:val="20"/>
              </w:rPr>
            </w:pPr>
          </w:p>
          <w:p w14:paraId="5AC678A7" w14:textId="77777777" w:rsidR="00CE6B50" w:rsidRDefault="00CE6B50" w:rsidP="001E5AAA">
            <w:pPr>
              <w:jc w:val="center"/>
              <w:rPr>
                <w:sz w:val="20"/>
                <w:szCs w:val="20"/>
              </w:rPr>
            </w:pPr>
            <w:r>
              <w:rPr>
                <w:sz w:val="20"/>
                <w:szCs w:val="20"/>
              </w:rPr>
              <w:t>Board Members</w:t>
            </w:r>
          </w:p>
          <w:p w14:paraId="0B0F9489" w14:textId="77777777" w:rsidR="00CE6B50" w:rsidRDefault="00CE6B50" w:rsidP="001E5AAA">
            <w:pPr>
              <w:jc w:val="center"/>
              <w:rPr>
                <w:sz w:val="20"/>
                <w:szCs w:val="20"/>
              </w:rPr>
            </w:pPr>
          </w:p>
          <w:p w14:paraId="6FC1F487" w14:textId="77777777" w:rsidR="00930D3D" w:rsidRDefault="00930D3D" w:rsidP="001E5AAA">
            <w:pPr>
              <w:jc w:val="center"/>
              <w:rPr>
                <w:sz w:val="20"/>
                <w:szCs w:val="20"/>
              </w:rPr>
            </w:pPr>
            <w:r>
              <w:rPr>
                <w:sz w:val="20"/>
                <w:szCs w:val="20"/>
              </w:rPr>
              <w:t>Vicki Corona</w:t>
            </w:r>
          </w:p>
          <w:p w14:paraId="7ECED80C" w14:textId="77777777" w:rsidR="00930D3D" w:rsidRDefault="00930D3D" w:rsidP="001E5AAA">
            <w:pPr>
              <w:jc w:val="center"/>
              <w:rPr>
                <w:sz w:val="20"/>
                <w:szCs w:val="20"/>
              </w:rPr>
            </w:pPr>
            <w:r>
              <w:rPr>
                <w:sz w:val="20"/>
                <w:szCs w:val="20"/>
              </w:rPr>
              <w:t>John Dinkjian</w:t>
            </w:r>
          </w:p>
          <w:p w14:paraId="6043520C" w14:textId="77777777" w:rsidR="00746536" w:rsidRDefault="00746536" w:rsidP="001E5AAA">
            <w:pPr>
              <w:jc w:val="center"/>
              <w:rPr>
                <w:sz w:val="20"/>
                <w:szCs w:val="20"/>
              </w:rPr>
            </w:pPr>
            <w:r>
              <w:rPr>
                <w:sz w:val="20"/>
                <w:szCs w:val="20"/>
              </w:rPr>
              <w:t>Tim Glick</w:t>
            </w:r>
          </w:p>
          <w:p w14:paraId="11AF82C9" w14:textId="77777777" w:rsidR="00746536" w:rsidRDefault="00746536" w:rsidP="001E5AAA">
            <w:pPr>
              <w:jc w:val="center"/>
              <w:rPr>
                <w:sz w:val="20"/>
                <w:szCs w:val="20"/>
              </w:rPr>
            </w:pPr>
            <w:r>
              <w:rPr>
                <w:sz w:val="20"/>
                <w:szCs w:val="20"/>
              </w:rPr>
              <w:t>Lorraine Matza</w:t>
            </w:r>
          </w:p>
          <w:p w14:paraId="15390621" w14:textId="77777777" w:rsidR="00746536" w:rsidRDefault="00746536" w:rsidP="001E5AAA">
            <w:pPr>
              <w:jc w:val="center"/>
              <w:rPr>
                <w:sz w:val="20"/>
                <w:szCs w:val="20"/>
              </w:rPr>
            </w:pPr>
            <w:r>
              <w:rPr>
                <w:sz w:val="20"/>
                <w:szCs w:val="20"/>
              </w:rPr>
              <w:t>Leslie Ann Myrick-Rose</w:t>
            </w:r>
          </w:p>
          <w:p w14:paraId="47ACE0CD" w14:textId="77777777" w:rsidR="00CE6B50" w:rsidRDefault="005A5F6E" w:rsidP="001E5AAA">
            <w:pPr>
              <w:jc w:val="center"/>
              <w:rPr>
                <w:sz w:val="20"/>
                <w:szCs w:val="20"/>
              </w:rPr>
            </w:pPr>
            <w:r>
              <w:rPr>
                <w:sz w:val="20"/>
                <w:szCs w:val="20"/>
              </w:rPr>
              <w:t>Jonathan Rogers</w:t>
            </w:r>
          </w:p>
          <w:p w14:paraId="4E38F6E2" w14:textId="77777777" w:rsidR="00746536" w:rsidRDefault="00746536" w:rsidP="001E5AAA">
            <w:pPr>
              <w:jc w:val="center"/>
              <w:rPr>
                <w:sz w:val="20"/>
                <w:szCs w:val="20"/>
              </w:rPr>
            </w:pPr>
            <w:r>
              <w:rPr>
                <w:sz w:val="20"/>
                <w:szCs w:val="20"/>
              </w:rPr>
              <w:t>Carol Rose</w:t>
            </w:r>
          </w:p>
          <w:p w14:paraId="7A6410D8" w14:textId="77777777" w:rsidR="00746536" w:rsidRDefault="00746536" w:rsidP="001E5AAA">
            <w:pPr>
              <w:jc w:val="center"/>
              <w:rPr>
                <w:sz w:val="20"/>
                <w:szCs w:val="20"/>
              </w:rPr>
            </w:pPr>
            <w:r>
              <w:rPr>
                <w:sz w:val="20"/>
                <w:szCs w:val="20"/>
              </w:rPr>
              <w:t>Jennifer Rozo</w:t>
            </w:r>
          </w:p>
          <w:p w14:paraId="6BE71904" w14:textId="77777777" w:rsidR="00CE6B50" w:rsidRDefault="00CE6B50" w:rsidP="001E5AAA">
            <w:pPr>
              <w:jc w:val="center"/>
              <w:rPr>
                <w:sz w:val="20"/>
                <w:szCs w:val="20"/>
              </w:rPr>
            </w:pPr>
            <w:r>
              <w:rPr>
                <w:sz w:val="20"/>
                <w:szCs w:val="20"/>
              </w:rPr>
              <w:t>Charles Savinar</w:t>
            </w:r>
          </w:p>
          <w:p w14:paraId="1BB793AF" w14:textId="77777777" w:rsidR="00746536" w:rsidRPr="0090222A" w:rsidRDefault="00746536" w:rsidP="001E5AAA">
            <w:pPr>
              <w:jc w:val="center"/>
              <w:rPr>
                <w:sz w:val="20"/>
                <w:szCs w:val="20"/>
              </w:rPr>
            </w:pPr>
            <w:r>
              <w:rPr>
                <w:sz w:val="20"/>
                <w:szCs w:val="20"/>
              </w:rPr>
              <w:t>Greg Wright</w:t>
            </w:r>
          </w:p>
          <w:p w14:paraId="6CA96355" w14:textId="77777777" w:rsidR="00CE6B50" w:rsidRPr="00025D31" w:rsidRDefault="00CE6B50" w:rsidP="001E5AAA">
            <w:pPr>
              <w:jc w:val="center"/>
              <w:rPr>
                <w:sz w:val="18"/>
              </w:rPr>
            </w:pPr>
          </w:p>
        </w:tc>
      </w:tr>
      <w:tr w:rsidR="00CE6B50" w14:paraId="75C44DD2" w14:textId="77777777" w:rsidTr="001E5AAA">
        <w:tc>
          <w:tcPr>
            <w:tcW w:w="2628" w:type="dxa"/>
            <w:vMerge/>
          </w:tcPr>
          <w:p w14:paraId="00A485EE" w14:textId="77777777" w:rsidR="00CE6B50" w:rsidRDefault="00CE6B50" w:rsidP="001E5AAA">
            <w:pPr>
              <w:jc w:val="center"/>
            </w:pPr>
          </w:p>
        </w:tc>
        <w:tc>
          <w:tcPr>
            <w:tcW w:w="3756" w:type="dxa"/>
          </w:tcPr>
          <w:p w14:paraId="42B2B0F6" w14:textId="77777777" w:rsidR="00CE6B50" w:rsidRDefault="00CE6B50" w:rsidP="001E5AAA">
            <w:pPr>
              <w:jc w:val="center"/>
            </w:pPr>
          </w:p>
        </w:tc>
        <w:tc>
          <w:tcPr>
            <w:tcW w:w="3192" w:type="dxa"/>
            <w:vMerge/>
          </w:tcPr>
          <w:p w14:paraId="5C3B9B5E" w14:textId="77777777" w:rsidR="00CE6B50" w:rsidRPr="00025D31" w:rsidRDefault="00CE6B50" w:rsidP="001E5AAA">
            <w:pPr>
              <w:jc w:val="center"/>
              <w:rPr>
                <w:sz w:val="18"/>
              </w:rPr>
            </w:pPr>
          </w:p>
        </w:tc>
      </w:tr>
    </w:tbl>
    <w:p w14:paraId="06EA67FB" w14:textId="77777777" w:rsidR="008D64B3" w:rsidRPr="008D64B3" w:rsidRDefault="008D64B3" w:rsidP="008D64B3">
      <w:pPr>
        <w:spacing w:after="0" w:line="240" w:lineRule="auto"/>
        <w:jc w:val="center"/>
        <w:rPr>
          <w:rFonts w:ascii="Arial" w:eastAsia="Times New Roman" w:hAnsi="Arial" w:cs="Arial"/>
          <w:b/>
          <w:bCs/>
          <w:color w:val="000000"/>
        </w:rPr>
      </w:pPr>
      <w:r>
        <w:rPr>
          <w:rFonts w:ascii="Arial" w:eastAsia="Times New Roman" w:hAnsi="Arial" w:cs="Arial"/>
          <w:b/>
          <w:bCs/>
          <w:color w:val="000000"/>
        </w:rPr>
        <w:t>General Board Meeting Minutes</w:t>
      </w:r>
    </w:p>
    <w:p w14:paraId="69A3B0DE" w14:textId="77777777" w:rsidR="001E704E" w:rsidRDefault="001E704E" w:rsidP="00337123">
      <w:pPr>
        <w:spacing w:after="0" w:line="240" w:lineRule="auto"/>
        <w:jc w:val="center"/>
        <w:rPr>
          <w:rFonts w:ascii="Arial" w:eastAsia="Times New Roman" w:hAnsi="Arial" w:cs="Arial"/>
          <w:color w:val="000000"/>
        </w:rPr>
      </w:pPr>
      <w:r>
        <w:rPr>
          <w:rFonts w:ascii="Arial" w:eastAsia="Times New Roman" w:hAnsi="Arial" w:cs="Arial"/>
          <w:color w:val="000000"/>
        </w:rPr>
        <w:t>Wednesday, July 8, 2026</w:t>
      </w:r>
    </w:p>
    <w:p w14:paraId="47C526B0" w14:textId="77777777" w:rsidR="00B646E6" w:rsidRDefault="00B646E6" w:rsidP="00337123">
      <w:pPr>
        <w:spacing w:after="0" w:line="240" w:lineRule="auto"/>
        <w:jc w:val="center"/>
        <w:rPr>
          <w:rFonts w:ascii="Arial" w:eastAsia="Times New Roman" w:hAnsi="Arial" w:cs="Arial"/>
          <w:color w:val="000000"/>
        </w:rPr>
      </w:pPr>
      <w:r>
        <w:rPr>
          <w:rFonts w:ascii="Arial" w:eastAsia="Times New Roman" w:hAnsi="Arial" w:cs="Arial"/>
          <w:color w:val="000000"/>
        </w:rPr>
        <w:t xml:space="preserve">6:30 PM – 7:30 PM </w:t>
      </w:r>
    </w:p>
    <w:p w14:paraId="716A194F" w14:textId="77777777" w:rsidR="008D64B3" w:rsidRDefault="00B646E6" w:rsidP="00337123">
      <w:pPr>
        <w:spacing w:after="0" w:line="240" w:lineRule="auto"/>
        <w:jc w:val="center"/>
        <w:rPr>
          <w:rFonts w:ascii="Arial" w:eastAsia="Times New Roman" w:hAnsi="Arial" w:cs="Arial"/>
          <w:color w:val="000000"/>
        </w:rPr>
      </w:pPr>
      <w:r>
        <w:rPr>
          <w:rFonts w:ascii="Arial" w:eastAsia="Times New Roman" w:hAnsi="Arial" w:cs="Arial"/>
          <w:color w:val="000000"/>
        </w:rPr>
        <w:t>Location: Zoom Meeting Online or By Telephone</w:t>
      </w:r>
    </w:p>
    <w:p w14:paraId="0E59D0B5" w14:textId="77777777" w:rsidR="00064D34" w:rsidRDefault="00064D34" w:rsidP="00337123">
      <w:pPr>
        <w:spacing w:after="0" w:line="240" w:lineRule="auto"/>
        <w:jc w:val="center"/>
        <w:rPr>
          <w:rFonts w:ascii="Arial" w:eastAsia="Times New Roman" w:hAnsi="Arial" w:cs="Arial"/>
          <w:color w:val="00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12"/>
        <w:gridCol w:w="6668"/>
      </w:tblGrid>
      <w:tr w:rsidR="001E08B4" w14:paraId="3EDD49B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Pr>
          <w:p w14:paraId="26A85D89" w14:textId="77777777" w:rsidR="001E08B4" w:rsidRDefault="00000000">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1. CALL TO ORDER &amp; ROLL CALL</w:t>
            </w:r>
          </w:p>
        </w:tc>
        <w:tc>
          <w:tcPr>
            <w:tcW w:w="0" w:type="auto"/>
            <w:tcBorders>
              <w:top w:val="single" w:sz="6" w:space="0" w:color="auto"/>
              <w:left w:val="single" w:sz="6" w:space="0" w:color="auto"/>
              <w:bottom w:val="single" w:sz="6" w:space="0" w:color="auto"/>
              <w:right w:val="single" w:sz="6" w:space="0" w:color="auto"/>
            </w:tcBorders>
          </w:tcPr>
          <w:p w14:paraId="241929F0" w14:textId="37C8D591"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The meeting was called to order by President Greg Wright at 6:30 PM after establishing a quorum.</w:t>
            </w:r>
          </w:p>
          <w:p w14:paraId="746A9581"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Present: </w:t>
            </w:r>
            <w:r>
              <w:rPr>
                <w:rFonts w:ascii="Arial" w:eastAsia="Times New Roman" w:hAnsi="Arial" w:cs="Arial"/>
                <w:color w:val="000000"/>
                <w:sz w:val="24"/>
                <w:szCs w:val="24"/>
              </w:rPr>
              <w:t>Greg Wright, John Dinkjian, Carol Rose, Vicki Corona, Tim Glick, Leslie Ann Myrick-Rose, Jonathan Rogers, and Charles Savinar.</w:t>
            </w:r>
          </w:p>
          <w:p w14:paraId="37F67458"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Absent: </w:t>
            </w:r>
            <w:r>
              <w:rPr>
                <w:rFonts w:ascii="Arial" w:eastAsia="Times New Roman" w:hAnsi="Arial" w:cs="Arial"/>
                <w:color w:val="000000"/>
                <w:sz w:val="24"/>
                <w:szCs w:val="24"/>
              </w:rPr>
              <w:t>Jennifer Rozo.</w:t>
            </w:r>
          </w:p>
          <w:p w14:paraId="04DA1ED3"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Excused: </w:t>
            </w:r>
            <w:r>
              <w:rPr>
                <w:rFonts w:ascii="Arial" w:eastAsia="Times New Roman" w:hAnsi="Arial" w:cs="Arial"/>
                <w:color w:val="000000"/>
                <w:sz w:val="24"/>
                <w:szCs w:val="24"/>
              </w:rPr>
              <w:t>Lorraine Matza.</w:t>
            </w:r>
          </w:p>
        </w:tc>
      </w:tr>
      <w:tr w:rsidR="001E08B4" w14:paraId="3A99BBE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Pr>
          <w:p w14:paraId="4A629D45" w14:textId="77777777" w:rsidR="001E08B4" w:rsidRDefault="00000000">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2. PUBLIC COMMENT ON NON-AGENDIZED ITEMS</w:t>
            </w:r>
          </w:p>
        </w:tc>
        <w:tc>
          <w:tcPr>
            <w:tcW w:w="0" w:type="auto"/>
            <w:tcBorders>
              <w:top w:val="single" w:sz="6" w:space="0" w:color="auto"/>
              <w:left w:val="single" w:sz="6" w:space="0" w:color="auto"/>
              <w:bottom w:val="single" w:sz="6" w:space="0" w:color="auto"/>
              <w:right w:val="single" w:sz="6" w:space="0" w:color="auto"/>
            </w:tcBorders>
          </w:tcPr>
          <w:p w14:paraId="44383017"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No members of the public were present to offer comment.</w:t>
            </w:r>
          </w:p>
        </w:tc>
      </w:tr>
      <w:tr w:rsidR="001E08B4" w14:paraId="1DA857B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Pr>
          <w:p w14:paraId="36CA1C5B" w14:textId="77777777" w:rsidR="001E08B4" w:rsidRDefault="00000000">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3. REPORTS AND ANNOUNCEMENTS</w:t>
            </w:r>
          </w:p>
        </w:tc>
        <w:tc>
          <w:tcPr>
            <w:tcW w:w="0" w:type="auto"/>
            <w:tcBorders>
              <w:top w:val="single" w:sz="6" w:space="0" w:color="auto"/>
              <w:left w:val="single" w:sz="6" w:space="0" w:color="auto"/>
              <w:bottom w:val="single" w:sz="6" w:space="0" w:color="auto"/>
              <w:right w:val="single" w:sz="6" w:space="0" w:color="auto"/>
            </w:tcBorders>
          </w:tcPr>
          <w:p w14:paraId="074BB40C"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LA City Council District 2 Representative (Abkar Kalantarians): </w:t>
            </w:r>
          </w:p>
          <w:p w14:paraId="7E46F2AB"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Encampments &amp; RV Update: </w:t>
            </w:r>
            <w:r>
              <w:rPr>
                <w:rFonts w:ascii="Arial" w:eastAsia="Times New Roman" w:hAnsi="Arial" w:cs="Arial"/>
                <w:color w:val="000000"/>
                <w:sz w:val="24"/>
                <w:szCs w:val="24"/>
              </w:rPr>
              <w:t xml:space="preserve">Abkar conducted a full survey of streets prior to the meeting. Raymer, Fulton, Varna, and Greenbush were clean. Ethel (south of Raymer) has </w:t>
            </w:r>
            <w:proofErr w:type="gramStart"/>
            <w:r>
              <w:rPr>
                <w:rFonts w:ascii="Arial" w:eastAsia="Times New Roman" w:hAnsi="Arial" w:cs="Arial"/>
                <w:color w:val="000000"/>
                <w:sz w:val="24"/>
                <w:szCs w:val="24"/>
              </w:rPr>
              <w:t>a significant</w:t>
            </w:r>
            <w:proofErr w:type="gramEnd"/>
            <w:r>
              <w:rPr>
                <w:rFonts w:ascii="Arial" w:eastAsia="Times New Roman" w:hAnsi="Arial" w:cs="Arial"/>
                <w:color w:val="000000"/>
                <w:sz w:val="24"/>
                <w:szCs w:val="24"/>
              </w:rPr>
              <w:t xml:space="preserve"> encampment. North of </w:t>
            </w:r>
            <w:proofErr w:type="spellStart"/>
            <w:r>
              <w:rPr>
                <w:rFonts w:ascii="Arial" w:eastAsia="Times New Roman" w:hAnsi="Arial" w:cs="Arial"/>
                <w:color w:val="000000"/>
                <w:sz w:val="24"/>
                <w:szCs w:val="24"/>
              </w:rPr>
              <w:t>Sadakhoi</w:t>
            </w:r>
            <w:proofErr w:type="spellEnd"/>
            <w:r>
              <w:rPr>
                <w:rFonts w:ascii="Arial" w:eastAsia="Times New Roman" w:hAnsi="Arial" w:cs="Arial"/>
                <w:color w:val="000000"/>
                <w:sz w:val="24"/>
                <w:szCs w:val="24"/>
              </w:rPr>
              <w:t xml:space="preserve">, a camp that began as a single camper has grown to two; one individual has been identified as a former Raymer RV resident displaced by a prior cleanup operation. CD2 is actively working on a resolution that may take additional time but is </w:t>
            </w:r>
            <w:r>
              <w:rPr>
                <w:rFonts w:ascii="Arial" w:eastAsia="Times New Roman" w:hAnsi="Arial" w:cs="Arial"/>
                <w:color w:val="000000"/>
                <w:sz w:val="24"/>
                <w:szCs w:val="24"/>
              </w:rPr>
              <w:lastRenderedPageBreak/>
              <w:t>underway.</w:t>
            </w:r>
          </w:p>
          <w:p w14:paraId="02D880D0" w14:textId="06ED14EC"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W</w:t>
            </w:r>
            <w:r w:rsidR="005B69D0">
              <w:rPr>
                <w:rFonts w:ascii="Arial" w:eastAsia="Times New Roman" w:hAnsi="Arial" w:cs="Arial"/>
                <w:b/>
                <w:bCs/>
                <w:color w:val="000000"/>
                <w:sz w:val="24"/>
                <w:szCs w:val="24"/>
              </w:rPr>
              <w:t>hitsett</w:t>
            </w:r>
            <w:r>
              <w:rPr>
                <w:rFonts w:ascii="Arial" w:eastAsia="Times New Roman" w:hAnsi="Arial" w:cs="Arial"/>
                <w:b/>
                <w:bCs/>
                <w:color w:val="000000"/>
                <w:sz w:val="24"/>
                <w:szCs w:val="24"/>
              </w:rPr>
              <w:t xml:space="preserve"> Slope: </w:t>
            </w:r>
            <w:r>
              <w:rPr>
                <w:rFonts w:ascii="Arial" w:eastAsia="Times New Roman" w:hAnsi="Arial" w:cs="Arial"/>
                <w:color w:val="000000"/>
                <w:sz w:val="24"/>
                <w:szCs w:val="24"/>
              </w:rPr>
              <w:t>CD2's clean team completed a full cleanup of the slope (top and bottom) following the June meeting. Abkar clarified that CD2 does not own the slope — the property belongs to the City, Metrolink, and/or Union Pacific. Prior grant funds were a one-time allocation for cleanup and beautification and have been largely depleted. Those funds were not exclusively for the slope. As the new budget cycle begins, new funding is being identified; Abkar will communicate details to the Council when available.</w:t>
            </w:r>
          </w:p>
          <w:p w14:paraId="46D25440"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FIFA World Cup Soccer Fest: </w:t>
            </w:r>
            <w:r>
              <w:rPr>
                <w:rFonts w:ascii="Arial" w:eastAsia="Times New Roman" w:hAnsi="Arial" w:cs="Arial"/>
                <w:color w:val="000000"/>
                <w:sz w:val="24"/>
                <w:szCs w:val="24"/>
              </w:rPr>
              <w:t xml:space="preserve">Eight </w:t>
            </w:r>
            <w:proofErr w:type="gramStart"/>
            <w:r>
              <w:rPr>
                <w:rFonts w:ascii="Arial" w:eastAsia="Times New Roman" w:hAnsi="Arial" w:cs="Arial"/>
                <w:color w:val="000000"/>
                <w:sz w:val="24"/>
                <w:szCs w:val="24"/>
              </w:rPr>
              <w:t>events</w:t>
            </w:r>
            <w:proofErr w:type="gramEnd"/>
            <w:r>
              <w:rPr>
                <w:rFonts w:ascii="Arial" w:eastAsia="Times New Roman" w:hAnsi="Arial" w:cs="Arial"/>
                <w:color w:val="000000"/>
                <w:sz w:val="24"/>
                <w:szCs w:val="24"/>
              </w:rPr>
              <w:t xml:space="preserve"> total were held (7 at Whitsett Park, 1 on Magnolia between Vineland and Lancashire). Estimated attendance: 15,000–20,000. Events served as a major community outreach opportunity — staff engaged attendees on 3-1-1, city services, and local issues. Two events remain (July 9 and July 16 at Whitsett Park). Existing vendors were given </w:t>
            </w:r>
            <w:proofErr w:type="gramStart"/>
            <w:r>
              <w:rPr>
                <w:rFonts w:ascii="Arial" w:eastAsia="Times New Roman" w:hAnsi="Arial" w:cs="Arial"/>
                <w:color w:val="000000"/>
                <w:sz w:val="24"/>
                <w:szCs w:val="24"/>
              </w:rPr>
              <w:t>first priority</w:t>
            </w:r>
            <w:proofErr w:type="gramEnd"/>
            <w:r>
              <w:rPr>
                <w:rFonts w:ascii="Arial" w:eastAsia="Times New Roman" w:hAnsi="Arial" w:cs="Arial"/>
                <w:color w:val="000000"/>
                <w:sz w:val="24"/>
                <w:szCs w:val="24"/>
              </w:rPr>
              <w:t xml:space="preserve"> for all commercial opportunities to minimize disruption to the existing community ecosystem.</w:t>
            </w:r>
          </w:p>
          <w:p w14:paraId="0DF6E6EF" w14:textId="4BAA6A4D"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DWP Rainwater Capture Project: </w:t>
            </w:r>
            <w:r>
              <w:rPr>
                <w:rFonts w:ascii="Arial" w:eastAsia="Times New Roman" w:hAnsi="Arial" w:cs="Arial"/>
                <w:color w:val="000000"/>
                <w:sz w:val="24"/>
                <w:szCs w:val="24"/>
              </w:rPr>
              <w:t xml:space="preserve">DWP is planning a 2-year rainwater capture project at </w:t>
            </w:r>
            <w:r w:rsidR="005B69D0">
              <w:rPr>
                <w:rFonts w:ascii="Arial" w:eastAsia="Times New Roman" w:hAnsi="Arial" w:cs="Arial"/>
                <w:color w:val="000000"/>
                <w:sz w:val="24"/>
                <w:szCs w:val="24"/>
              </w:rPr>
              <w:t>Whitsett</w:t>
            </w:r>
            <w:r>
              <w:rPr>
                <w:rFonts w:ascii="Arial" w:eastAsia="Times New Roman" w:hAnsi="Arial" w:cs="Arial"/>
                <w:color w:val="000000"/>
                <w:sz w:val="24"/>
                <w:szCs w:val="24"/>
              </w:rPr>
              <w:t xml:space="preserve"> Fields that will include an underground tank and, as a good faith gesture, construction of approximately 1.5–2 soccer fields. Additional DWP projects are planned in the NoHo West area; the Council will be kept informed as plans develop.</w:t>
            </w:r>
          </w:p>
          <w:p w14:paraId="54061479"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Abandoned Properties: </w:t>
            </w:r>
            <w:r>
              <w:rPr>
                <w:rFonts w:ascii="Arial" w:eastAsia="Times New Roman" w:hAnsi="Arial" w:cs="Arial"/>
                <w:color w:val="000000"/>
                <w:sz w:val="24"/>
                <w:szCs w:val="24"/>
              </w:rPr>
              <w:t>7779 Varna — cleanup is holding. 7722 Teasdale (fire-</w:t>
            </w:r>
            <w:proofErr w:type="gramStart"/>
            <w:r>
              <w:rPr>
                <w:rFonts w:ascii="Arial" w:eastAsia="Times New Roman" w:hAnsi="Arial" w:cs="Arial"/>
                <w:color w:val="000000"/>
                <w:sz w:val="24"/>
                <w:szCs w:val="24"/>
              </w:rPr>
              <w:t>damaged) —</w:t>
            </w:r>
            <w:proofErr w:type="gramEnd"/>
            <w:r>
              <w:rPr>
                <w:rFonts w:ascii="Arial" w:eastAsia="Times New Roman" w:hAnsi="Arial" w:cs="Arial"/>
                <w:color w:val="000000"/>
                <w:sz w:val="24"/>
                <w:szCs w:val="24"/>
              </w:rPr>
              <w:t xml:space="preserve"> matter referred to the City Attorney's Criminal Division after the owner failed to comply with a demolition order despite extensive engagement. 6867 Babcock — exterior has been cleaned and interior cleanup is reportedly underway by the owner; CD2 will continue engagement.</w:t>
            </w:r>
          </w:p>
          <w:p w14:paraId="49B3D4FC" w14:textId="77777777" w:rsidR="001E08B4" w:rsidRDefault="001E08B4">
            <w:pPr>
              <w:spacing w:after="120" w:line="240" w:lineRule="auto"/>
              <w:rPr>
                <w:rFonts w:ascii="Arial" w:eastAsia="Times New Roman" w:hAnsi="Arial" w:cs="Arial"/>
                <w:color w:val="000000"/>
                <w:sz w:val="24"/>
                <w:szCs w:val="24"/>
              </w:rPr>
            </w:pPr>
          </w:p>
          <w:p w14:paraId="12FEA057"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State Government — Assemblywoman Celeste Rodriguez (Special Guest): </w:t>
            </w:r>
            <w:r>
              <w:rPr>
                <w:rFonts w:ascii="Arial" w:eastAsia="Times New Roman" w:hAnsi="Arial" w:cs="Arial"/>
                <w:color w:val="000000"/>
                <w:sz w:val="24"/>
                <w:szCs w:val="24"/>
              </w:rPr>
              <w:t xml:space="preserve">Assemblywoman Rodriguez joined the meeting directly. Key updates: (1) Legislature is on recess for July; 10 bills are currently in the legislative process. (2) The $350 billion state budget passed with a focus on preserving the social safety net against the impacts of federal cuts (HR1), including protections for health and food assistance programs, education, and childcare. (3) The district office coordinates multi-jurisdictional issues including Caltrans freeway corridor </w:t>
            </w:r>
            <w:proofErr w:type="gramStart"/>
            <w:r>
              <w:rPr>
                <w:rFonts w:ascii="Arial" w:eastAsia="Times New Roman" w:hAnsi="Arial" w:cs="Arial"/>
                <w:color w:val="000000"/>
                <w:sz w:val="24"/>
                <w:szCs w:val="24"/>
              </w:rPr>
              <w:t>encampments, and</w:t>
            </w:r>
            <w:proofErr w:type="gramEnd"/>
            <w:r>
              <w:rPr>
                <w:rFonts w:ascii="Arial" w:eastAsia="Times New Roman" w:hAnsi="Arial" w:cs="Arial"/>
                <w:color w:val="000000"/>
                <w:sz w:val="24"/>
                <w:szCs w:val="24"/>
              </w:rPr>
              <w:t xml:space="preserve"> works closely with city and county entities. (4) Community Impact Statements </w:t>
            </w:r>
            <w:r>
              <w:rPr>
                <w:rFonts w:ascii="Arial" w:eastAsia="Times New Roman" w:hAnsi="Arial" w:cs="Arial"/>
                <w:color w:val="000000"/>
                <w:sz w:val="24"/>
                <w:szCs w:val="24"/>
              </w:rPr>
              <w:lastRenderedPageBreak/>
              <w:t>submitted by neighborhood councils are directly useful in the legislative process. (5) Open House invitation: Sunday, August 2, 2026, 10 AM – 2 PM at the district office on Brand Boulevard in San Fernando. Food, entertainment, constituent services information, and opportunity to propose future legislation. Nayeli Garcia from the Assemblywoman's office will continue attending regular NoHo West NC meetings.</w:t>
            </w:r>
          </w:p>
          <w:p w14:paraId="4D59E672" w14:textId="77777777" w:rsidR="001E08B4" w:rsidRDefault="001E08B4">
            <w:pPr>
              <w:spacing w:after="120" w:line="240" w:lineRule="auto"/>
              <w:rPr>
                <w:rFonts w:ascii="Arial" w:eastAsia="Times New Roman" w:hAnsi="Arial" w:cs="Arial"/>
                <w:color w:val="000000"/>
                <w:sz w:val="24"/>
                <w:szCs w:val="24"/>
              </w:rPr>
            </w:pPr>
          </w:p>
          <w:p w14:paraId="0CEA9023"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Department of Neighborhood Empowerment — DONE (José Galdamez): </w:t>
            </w:r>
            <w:r>
              <w:rPr>
                <w:rFonts w:ascii="Arial" w:eastAsia="Times New Roman" w:hAnsi="Arial" w:cs="Arial"/>
                <w:color w:val="000000"/>
                <w:sz w:val="24"/>
                <w:szCs w:val="24"/>
              </w:rPr>
              <w:t xml:space="preserve">(1) Joy P. Atkinson Neighborhood Council Excellence Awards: Submission deadline extended to July 31, 2026. Winners recognized by region; a ceremony will be held to honor winning councils. Board </w:t>
            </w:r>
            <w:proofErr w:type="gramStart"/>
            <w:r>
              <w:rPr>
                <w:rFonts w:ascii="Arial" w:eastAsia="Times New Roman" w:hAnsi="Arial" w:cs="Arial"/>
                <w:color w:val="000000"/>
                <w:sz w:val="24"/>
                <w:szCs w:val="24"/>
              </w:rPr>
              <w:t>encouraged</w:t>
            </w:r>
            <w:proofErr w:type="gramEnd"/>
            <w:r>
              <w:rPr>
                <w:rFonts w:ascii="Arial" w:eastAsia="Times New Roman" w:hAnsi="Arial" w:cs="Arial"/>
                <w:color w:val="000000"/>
                <w:sz w:val="24"/>
                <w:szCs w:val="24"/>
              </w:rPr>
              <w:t xml:space="preserve"> to submit nominations for any projects completed over the past year. (2) NC Funding Training Reminder: All board members must complete the new training by August 31, 2026. Training available on YouTube with a Google Form quiz; valid through June 30, 2027, then renewing every two years. John Dinkjian requested José re-send the training link to the board; José agreed to do so. (3) Planning 101 Brown Bag: July 22, 12–1 PM — opportunity to hear from City Planning Department representatives and ask questions. (4) Plan Check NC Alliance: Meets every second Saturday; covers land use topics citywide and takes general questions. </w:t>
            </w:r>
            <w:proofErr w:type="gramStart"/>
            <w:r>
              <w:rPr>
                <w:rFonts w:ascii="Arial" w:eastAsia="Times New Roman" w:hAnsi="Arial" w:cs="Arial"/>
                <w:color w:val="000000"/>
                <w:sz w:val="24"/>
                <w:szCs w:val="24"/>
              </w:rPr>
              <w:t>Recommended</w:t>
            </w:r>
            <w:proofErr w:type="gramEnd"/>
            <w:r>
              <w:rPr>
                <w:rFonts w:ascii="Arial" w:eastAsia="Times New Roman" w:hAnsi="Arial" w:cs="Arial"/>
                <w:color w:val="000000"/>
                <w:sz w:val="24"/>
                <w:szCs w:val="24"/>
              </w:rPr>
              <w:t xml:space="preserve"> for Planning &amp; Land Use Committee members. (5) Budget submission: Board reminded to submit the approved FY 2026-27 budget through the DONE funding portal to unlock full access to NC funds. (6) Separate BAC required for ongoing services: The City Clerk requires a dedicated BAC for recurring vendor agreements such as webmaster/website management (noted in relation to the Moore Business Results approval). (7) NC Elections Information Sessions: Beginning July 15, held Wednesdays and Saturdays at regional locations (West LA Regional Branch Library, Van Nuys Branch Library, Harbor City, Piper Tech) and a virtual citywide session on July 29, 6–8 PM.</w:t>
            </w:r>
          </w:p>
        </w:tc>
      </w:tr>
      <w:tr w:rsidR="001E08B4" w14:paraId="32C77B2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Pr>
          <w:p w14:paraId="5E391E5B" w14:textId="77777777" w:rsidR="001E08B4" w:rsidRDefault="00000000">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lastRenderedPageBreak/>
              <w:t>4. EXECUTIVE OFFICER REPORTS</w:t>
            </w:r>
          </w:p>
        </w:tc>
        <w:tc>
          <w:tcPr>
            <w:tcW w:w="0" w:type="auto"/>
            <w:tcBorders>
              <w:top w:val="single" w:sz="6" w:space="0" w:color="auto"/>
              <w:left w:val="single" w:sz="6" w:space="0" w:color="auto"/>
              <w:bottom w:val="single" w:sz="6" w:space="0" w:color="auto"/>
              <w:right w:val="single" w:sz="6" w:space="0" w:color="auto"/>
            </w:tcBorders>
          </w:tcPr>
          <w:p w14:paraId="504E68F7"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President (Greg Wright): </w:t>
            </w:r>
            <w:r>
              <w:rPr>
                <w:rFonts w:ascii="Arial" w:eastAsia="Times New Roman" w:hAnsi="Arial" w:cs="Arial"/>
                <w:color w:val="000000"/>
                <w:sz w:val="24"/>
                <w:szCs w:val="24"/>
              </w:rPr>
              <w:t>The new fiscal year has begun. Tonight's agenda includes budget approval and related administrative items for FY 2026-27. This is a non-officer election year; officer elections will be held next year. Board members are reminded to be vigilant about phishing emails impersonating board officers and requesting gift cards. Authentic emails from President Wright are sent from gregwrightnohowestnc@gmail.com.</w:t>
            </w:r>
          </w:p>
          <w:p w14:paraId="6B1DB8C0"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lastRenderedPageBreak/>
              <w:t xml:space="preserve">Vice President (John Dinkjian): </w:t>
            </w:r>
            <w:r>
              <w:rPr>
                <w:rFonts w:ascii="Arial" w:eastAsia="Times New Roman" w:hAnsi="Arial" w:cs="Arial"/>
                <w:color w:val="000000"/>
                <w:sz w:val="24"/>
                <w:szCs w:val="24"/>
              </w:rPr>
              <w:t>No report.</w:t>
            </w:r>
          </w:p>
          <w:p w14:paraId="6E45829A"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Treasurer (Carol Rose): </w:t>
            </w:r>
            <w:r>
              <w:rPr>
                <w:rFonts w:ascii="Arial" w:eastAsia="Times New Roman" w:hAnsi="Arial" w:cs="Arial"/>
                <w:color w:val="000000"/>
                <w:sz w:val="24"/>
                <w:szCs w:val="24"/>
              </w:rPr>
              <w:t>No report.</w:t>
            </w:r>
          </w:p>
          <w:p w14:paraId="7BB03AAA"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Secretary (Lorraine Matza): </w:t>
            </w:r>
            <w:r>
              <w:rPr>
                <w:rFonts w:ascii="Arial" w:eastAsia="Times New Roman" w:hAnsi="Arial" w:cs="Arial"/>
                <w:color w:val="000000"/>
                <w:sz w:val="24"/>
                <w:szCs w:val="24"/>
              </w:rPr>
              <w:t>Absent/excused.</w:t>
            </w:r>
          </w:p>
        </w:tc>
      </w:tr>
      <w:tr w:rsidR="001E08B4" w14:paraId="6F2EFF2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Pr>
          <w:p w14:paraId="29CD4B16" w14:textId="77777777" w:rsidR="001E08B4" w:rsidRDefault="00000000">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lastRenderedPageBreak/>
              <w:t>5. ADMINISTRATIVE MOTIONS</w:t>
            </w:r>
          </w:p>
        </w:tc>
        <w:tc>
          <w:tcPr>
            <w:tcW w:w="0" w:type="auto"/>
            <w:tcBorders>
              <w:top w:val="single" w:sz="6" w:space="0" w:color="auto"/>
              <w:left w:val="single" w:sz="6" w:space="0" w:color="auto"/>
              <w:bottom w:val="single" w:sz="6" w:space="0" w:color="auto"/>
              <w:right w:val="single" w:sz="6" w:space="0" w:color="auto"/>
            </w:tcBorders>
          </w:tcPr>
          <w:p w14:paraId="43C64762"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A. Approval of Minutes of the Regular Board Meeting held on June 10, 2026: </w:t>
            </w:r>
            <w:r>
              <w:rPr>
                <w:rFonts w:ascii="Arial" w:eastAsia="Times New Roman" w:hAnsi="Arial" w:cs="Arial"/>
                <w:color w:val="000000"/>
                <w:sz w:val="24"/>
                <w:szCs w:val="24"/>
              </w:rPr>
              <w:t>Minutes were distributed via email prior to the meeting. No corrections noted.</w:t>
            </w:r>
          </w:p>
          <w:p w14:paraId="28AD63E1"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Moved: </w:t>
            </w:r>
            <w:r>
              <w:rPr>
                <w:rFonts w:ascii="Arial" w:eastAsia="Times New Roman" w:hAnsi="Arial" w:cs="Arial"/>
                <w:color w:val="000000"/>
                <w:sz w:val="24"/>
                <w:szCs w:val="24"/>
              </w:rPr>
              <w:t xml:space="preserve">Carol Rose; </w:t>
            </w:r>
            <w:r>
              <w:rPr>
                <w:rFonts w:ascii="Arial" w:eastAsia="Times New Roman" w:hAnsi="Arial" w:cs="Arial"/>
                <w:b/>
                <w:bCs/>
                <w:color w:val="000000"/>
                <w:sz w:val="24"/>
                <w:szCs w:val="24"/>
              </w:rPr>
              <w:t xml:space="preserve">Seconded: </w:t>
            </w:r>
            <w:r>
              <w:rPr>
                <w:rFonts w:ascii="Arial" w:eastAsia="Times New Roman" w:hAnsi="Arial" w:cs="Arial"/>
                <w:color w:val="000000"/>
                <w:sz w:val="24"/>
                <w:szCs w:val="24"/>
              </w:rPr>
              <w:t>Leslie Ann Myrick-Rose.</w:t>
            </w:r>
          </w:p>
          <w:p w14:paraId="1EDD6A15"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Vote: </w:t>
            </w:r>
            <w:r>
              <w:rPr>
                <w:rFonts w:ascii="Arial" w:eastAsia="Times New Roman" w:hAnsi="Arial" w:cs="Arial"/>
                <w:color w:val="000000"/>
                <w:sz w:val="24"/>
                <w:szCs w:val="24"/>
              </w:rPr>
              <w:t>Passed (8 Ayes, 0 Nays, 0 Abstentions). Absent: Lorraine Matza, Jennifer Rozo.</w:t>
            </w:r>
          </w:p>
          <w:p w14:paraId="2F3B7C13" w14:textId="77777777" w:rsidR="001E08B4" w:rsidRDefault="001E08B4">
            <w:pPr>
              <w:spacing w:after="120" w:line="240" w:lineRule="auto"/>
              <w:rPr>
                <w:rFonts w:ascii="Arial" w:eastAsia="Times New Roman" w:hAnsi="Arial" w:cs="Arial"/>
                <w:color w:val="000000"/>
                <w:sz w:val="24"/>
                <w:szCs w:val="24"/>
              </w:rPr>
            </w:pPr>
          </w:p>
          <w:p w14:paraId="1813B394"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B. Approval of Monthly Expenditure Report (MER) for June 2026: </w:t>
            </w:r>
            <w:r>
              <w:rPr>
                <w:rFonts w:ascii="Arial" w:eastAsia="Times New Roman" w:hAnsi="Arial" w:cs="Arial"/>
                <w:color w:val="000000"/>
                <w:sz w:val="24"/>
                <w:szCs w:val="24"/>
              </w:rPr>
              <w:t>MER distributed via email the morning of the meeting. No questions raised.</w:t>
            </w:r>
          </w:p>
          <w:p w14:paraId="46DD03F7"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Moved: </w:t>
            </w:r>
            <w:r>
              <w:rPr>
                <w:rFonts w:ascii="Arial" w:eastAsia="Times New Roman" w:hAnsi="Arial" w:cs="Arial"/>
                <w:color w:val="000000"/>
                <w:sz w:val="24"/>
                <w:szCs w:val="24"/>
              </w:rPr>
              <w:t xml:space="preserve">Carol Rose; </w:t>
            </w:r>
            <w:r>
              <w:rPr>
                <w:rFonts w:ascii="Arial" w:eastAsia="Times New Roman" w:hAnsi="Arial" w:cs="Arial"/>
                <w:b/>
                <w:bCs/>
                <w:color w:val="000000"/>
                <w:sz w:val="24"/>
                <w:szCs w:val="24"/>
              </w:rPr>
              <w:t xml:space="preserve">Seconded: </w:t>
            </w:r>
            <w:r>
              <w:rPr>
                <w:rFonts w:ascii="Arial" w:eastAsia="Times New Roman" w:hAnsi="Arial" w:cs="Arial"/>
                <w:color w:val="000000"/>
                <w:sz w:val="24"/>
                <w:szCs w:val="24"/>
              </w:rPr>
              <w:t>Leslie Ann Myrick-Rose.</w:t>
            </w:r>
          </w:p>
          <w:p w14:paraId="27EDF459"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Vote: </w:t>
            </w:r>
            <w:r>
              <w:rPr>
                <w:rFonts w:ascii="Arial" w:eastAsia="Times New Roman" w:hAnsi="Arial" w:cs="Arial"/>
                <w:color w:val="000000"/>
                <w:sz w:val="24"/>
                <w:szCs w:val="24"/>
              </w:rPr>
              <w:t>Passed (8 Ayes, 0 Nays, 0 Abstentions). Absent: Lorraine Matza, Jennifer Rozo.</w:t>
            </w:r>
          </w:p>
          <w:p w14:paraId="6EC3B719" w14:textId="77777777" w:rsidR="001E08B4" w:rsidRDefault="001E08B4">
            <w:pPr>
              <w:spacing w:after="120" w:line="240" w:lineRule="auto"/>
              <w:rPr>
                <w:rFonts w:ascii="Arial" w:eastAsia="Times New Roman" w:hAnsi="Arial" w:cs="Arial"/>
                <w:color w:val="000000"/>
                <w:sz w:val="24"/>
                <w:szCs w:val="24"/>
              </w:rPr>
            </w:pPr>
          </w:p>
          <w:p w14:paraId="65541FD5"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C. Appointment of Greg Wright to the Position of 2nd Signer: </w:t>
            </w:r>
            <w:r>
              <w:rPr>
                <w:rFonts w:ascii="Arial" w:eastAsia="Times New Roman" w:hAnsi="Arial" w:cs="Arial"/>
                <w:color w:val="000000"/>
                <w:sz w:val="24"/>
                <w:szCs w:val="24"/>
              </w:rPr>
              <w:t>President Wright explained that two authorized signers are required for all BACs and NC financial documents. Carol Rose (Treasurer) is the automatic first signer; the President serves as the 2nd Signer.</w:t>
            </w:r>
          </w:p>
          <w:p w14:paraId="675621FE"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Moved: </w:t>
            </w:r>
            <w:r>
              <w:rPr>
                <w:rFonts w:ascii="Arial" w:eastAsia="Times New Roman" w:hAnsi="Arial" w:cs="Arial"/>
                <w:color w:val="000000"/>
                <w:sz w:val="24"/>
                <w:szCs w:val="24"/>
              </w:rPr>
              <w:t xml:space="preserve">John Dinkjian; </w:t>
            </w:r>
            <w:r>
              <w:rPr>
                <w:rFonts w:ascii="Arial" w:eastAsia="Times New Roman" w:hAnsi="Arial" w:cs="Arial"/>
                <w:b/>
                <w:bCs/>
                <w:color w:val="000000"/>
                <w:sz w:val="24"/>
                <w:szCs w:val="24"/>
              </w:rPr>
              <w:t xml:space="preserve">Seconded: </w:t>
            </w:r>
            <w:r>
              <w:rPr>
                <w:rFonts w:ascii="Arial" w:eastAsia="Times New Roman" w:hAnsi="Arial" w:cs="Arial"/>
                <w:color w:val="000000"/>
                <w:sz w:val="24"/>
                <w:szCs w:val="24"/>
              </w:rPr>
              <w:t>Carol Rose.</w:t>
            </w:r>
          </w:p>
          <w:p w14:paraId="6E62F186"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Vote: </w:t>
            </w:r>
            <w:r>
              <w:rPr>
                <w:rFonts w:ascii="Arial" w:eastAsia="Times New Roman" w:hAnsi="Arial" w:cs="Arial"/>
                <w:color w:val="000000"/>
                <w:sz w:val="24"/>
                <w:szCs w:val="24"/>
              </w:rPr>
              <w:t>Passed (7 Ayes, 0 Nays, 1 Abstention — Greg Wright). Absent: Lorraine Matza, Jennifer Rozo.</w:t>
            </w:r>
          </w:p>
          <w:p w14:paraId="64D8A33B" w14:textId="77777777" w:rsidR="001E08B4" w:rsidRDefault="001E08B4">
            <w:pPr>
              <w:spacing w:after="120" w:line="240" w:lineRule="auto"/>
              <w:rPr>
                <w:rFonts w:ascii="Arial" w:eastAsia="Times New Roman" w:hAnsi="Arial" w:cs="Arial"/>
                <w:color w:val="000000"/>
                <w:sz w:val="24"/>
                <w:szCs w:val="24"/>
              </w:rPr>
            </w:pPr>
          </w:p>
          <w:p w14:paraId="65FAEA85"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D. Appointment of Carol Rose to the Position of NC Cardholder: </w:t>
            </w:r>
            <w:r>
              <w:rPr>
                <w:rFonts w:ascii="Arial" w:eastAsia="Times New Roman" w:hAnsi="Arial" w:cs="Arial"/>
                <w:color w:val="000000"/>
                <w:sz w:val="24"/>
                <w:szCs w:val="24"/>
              </w:rPr>
              <w:t>The Treasurer serves as the primary NC Cardholder.</w:t>
            </w:r>
          </w:p>
          <w:p w14:paraId="6603D338"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Moved: </w:t>
            </w:r>
            <w:r>
              <w:rPr>
                <w:rFonts w:ascii="Arial" w:eastAsia="Times New Roman" w:hAnsi="Arial" w:cs="Arial"/>
                <w:color w:val="000000"/>
                <w:sz w:val="24"/>
                <w:szCs w:val="24"/>
              </w:rPr>
              <w:t xml:space="preserve">John Dinkjian; </w:t>
            </w:r>
            <w:r>
              <w:rPr>
                <w:rFonts w:ascii="Arial" w:eastAsia="Times New Roman" w:hAnsi="Arial" w:cs="Arial"/>
                <w:b/>
                <w:bCs/>
                <w:color w:val="000000"/>
                <w:sz w:val="24"/>
                <w:szCs w:val="24"/>
              </w:rPr>
              <w:t xml:space="preserve">Seconded: </w:t>
            </w:r>
            <w:r>
              <w:rPr>
                <w:rFonts w:ascii="Arial" w:eastAsia="Times New Roman" w:hAnsi="Arial" w:cs="Arial"/>
                <w:color w:val="000000"/>
                <w:sz w:val="24"/>
                <w:szCs w:val="24"/>
              </w:rPr>
              <w:t>Leslie Ann Myrick-Rose.</w:t>
            </w:r>
          </w:p>
          <w:p w14:paraId="3BCB028E"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Vote: </w:t>
            </w:r>
            <w:r>
              <w:rPr>
                <w:rFonts w:ascii="Arial" w:eastAsia="Times New Roman" w:hAnsi="Arial" w:cs="Arial"/>
                <w:color w:val="000000"/>
                <w:sz w:val="24"/>
                <w:szCs w:val="24"/>
              </w:rPr>
              <w:t>Passed (8 Ayes, 0 Nays, 0 Abstentions). Absent: Lorraine Matza, Jennifer Rozo.</w:t>
            </w:r>
          </w:p>
          <w:p w14:paraId="762DDB0C" w14:textId="77777777" w:rsidR="001E08B4" w:rsidRDefault="001E08B4">
            <w:pPr>
              <w:spacing w:after="120" w:line="240" w:lineRule="auto"/>
              <w:rPr>
                <w:rFonts w:ascii="Arial" w:eastAsia="Times New Roman" w:hAnsi="Arial" w:cs="Arial"/>
                <w:color w:val="000000"/>
                <w:sz w:val="24"/>
                <w:szCs w:val="24"/>
              </w:rPr>
            </w:pPr>
          </w:p>
          <w:p w14:paraId="583956EA"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E. Appointment of Greg Wright to the Position of 2nd NC Cardholder: </w:t>
            </w:r>
            <w:r>
              <w:rPr>
                <w:rFonts w:ascii="Arial" w:eastAsia="Times New Roman" w:hAnsi="Arial" w:cs="Arial"/>
                <w:color w:val="000000"/>
                <w:sz w:val="24"/>
                <w:szCs w:val="24"/>
              </w:rPr>
              <w:t>The President serves as the secondary NC Cardholder, maintaining a second bank card for the Council.</w:t>
            </w:r>
          </w:p>
          <w:p w14:paraId="2AC83D14"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Moved: </w:t>
            </w:r>
            <w:r>
              <w:rPr>
                <w:rFonts w:ascii="Arial" w:eastAsia="Times New Roman" w:hAnsi="Arial" w:cs="Arial"/>
                <w:color w:val="000000"/>
                <w:sz w:val="24"/>
                <w:szCs w:val="24"/>
              </w:rPr>
              <w:t xml:space="preserve">Carol Rose; </w:t>
            </w:r>
            <w:r>
              <w:rPr>
                <w:rFonts w:ascii="Arial" w:eastAsia="Times New Roman" w:hAnsi="Arial" w:cs="Arial"/>
                <w:b/>
                <w:bCs/>
                <w:color w:val="000000"/>
                <w:sz w:val="24"/>
                <w:szCs w:val="24"/>
              </w:rPr>
              <w:t xml:space="preserve">Seconded: </w:t>
            </w:r>
            <w:r>
              <w:rPr>
                <w:rFonts w:ascii="Arial" w:eastAsia="Times New Roman" w:hAnsi="Arial" w:cs="Arial"/>
                <w:color w:val="000000"/>
                <w:sz w:val="24"/>
                <w:szCs w:val="24"/>
              </w:rPr>
              <w:t>Leslie Ann Myrick-Rose.</w:t>
            </w:r>
          </w:p>
          <w:p w14:paraId="5EDBFB96"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lastRenderedPageBreak/>
              <w:t xml:space="preserve">- </w:t>
            </w:r>
            <w:r>
              <w:rPr>
                <w:rFonts w:ascii="Arial" w:eastAsia="Times New Roman" w:hAnsi="Arial" w:cs="Arial"/>
                <w:b/>
                <w:bCs/>
                <w:color w:val="000000"/>
                <w:sz w:val="24"/>
                <w:szCs w:val="24"/>
              </w:rPr>
              <w:t xml:space="preserve">Vote: </w:t>
            </w:r>
            <w:r>
              <w:rPr>
                <w:rFonts w:ascii="Arial" w:eastAsia="Times New Roman" w:hAnsi="Arial" w:cs="Arial"/>
                <w:color w:val="000000"/>
                <w:sz w:val="24"/>
                <w:szCs w:val="24"/>
              </w:rPr>
              <w:t>Passed (7 Ayes, 0 Nays, 1 Abstention — Greg Wright). Absent: Lorraine Matza, Jennifer Rozo.</w:t>
            </w:r>
          </w:p>
          <w:p w14:paraId="384F82BC" w14:textId="77777777" w:rsidR="001E08B4" w:rsidRDefault="001E08B4">
            <w:pPr>
              <w:spacing w:after="120" w:line="240" w:lineRule="auto"/>
              <w:rPr>
                <w:rFonts w:ascii="Arial" w:eastAsia="Times New Roman" w:hAnsi="Arial" w:cs="Arial"/>
                <w:color w:val="000000"/>
                <w:sz w:val="24"/>
                <w:szCs w:val="24"/>
              </w:rPr>
            </w:pPr>
          </w:p>
          <w:p w14:paraId="5D572695"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F. Approval of FY 2026-2027 NoHo West NC Standing Rules: </w:t>
            </w:r>
            <w:r>
              <w:rPr>
                <w:rFonts w:ascii="Arial" w:eastAsia="Times New Roman" w:hAnsi="Arial" w:cs="Arial"/>
                <w:color w:val="000000"/>
                <w:sz w:val="24"/>
                <w:szCs w:val="24"/>
              </w:rPr>
              <w:t>Standing Rules were distributed via email prior to the meeting. No questions or corrections noted.</w:t>
            </w:r>
          </w:p>
          <w:p w14:paraId="73701C7C"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Moved: </w:t>
            </w:r>
            <w:r>
              <w:rPr>
                <w:rFonts w:ascii="Arial" w:eastAsia="Times New Roman" w:hAnsi="Arial" w:cs="Arial"/>
                <w:color w:val="000000"/>
                <w:sz w:val="24"/>
                <w:szCs w:val="24"/>
              </w:rPr>
              <w:t xml:space="preserve">Charles Savinar; </w:t>
            </w:r>
            <w:r>
              <w:rPr>
                <w:rFonts w:ascii="Arial" w:eastAsia="Times New Roman" w:hAnsi="Arial" w:cs="Arial"/>
                <w:b/>
                <w:bCs/>
                <w:color w:val="000000"/>
                <w:sz w:val="24"/>
                <w:szCs w:val="24"/>
              </w:rPr>
              <w:t xml:space="preserve">Seconded: </w:t>
            </w:r>
            <w:r>
              <w:rPr>
                <w:rFonts w:ascii="Arial" w:eastAsia="Times New Roman" w:hAnsi="Arial" w:cs="Arial"/>
                <w:color w:val="000000"/>
                <w:sz w:val="24"/>
                <w:szCs w:val="24"/>
              </w:rPr>
              <w:t>Carol Rose.</w:t>
            </w:r>
          </w:p>
          <w:p w14:paraId="2F01B2A4"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Vote: </w:t>
            </w:r>
            <w:r>
              <w:rPr>
                <w:rFonts w:ascii="Arial" w:eastAsia="Times New Roman" w:hAnsi="Arial" w:cs="Arial"/>
                <w:color w:val="000000"/>
                <w:sz w:val="24"/>
                <w:szCs w:val="24"/>
              </w:rPr>
              <w:t>Passed (8 Ayes, 0 Nays, 0 Abstentions). Absent: Lorraine Matza, Jennifer Rozo.</w:t>
            </w:r>
          </w:p>
        </w:tc>
      </w:tr>
      <w:tr w:rsidR="001E08B4" w14:paraId="12709AD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Pr>
          <w:p w14:paraId="78FEDF71" w14:textId="77777777" w:rsidR="001E08B4" w:rsidRDefault="00000000">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lastRenderedPageBreak/>
              <w:t>6. FUNDING MOTIONS</w:t>
            </w:r>
          </w:p>
        </w:tc>
        <w:tc>
          <w:tcPr>
            <w:tcW w:w="0" w:type="auto"/>
            <w:tcBorders>
              <w:top w:val="single" w:sz="6" w:space="0" w:color="auto"/>
              <w:left w:val="single" w:sz="6" w:space="0" w:color="auto"/>
              <w:bottom w:val="single" w:sz="6" w:space="0" w:color="auto"/>
              <w:right w:val="single" w:sz="6" w:space="0" w:color="auto"/>
            </w:tcBorders>
          </w:tcPr>
          <w:p w14:paraId="64CEEA75"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A. Approval of FY 2026-2027 Neighborhood Council Budget and Admin Packet ($25,000): </w:t>
            </w:r>
            <w:r>
              <w:rPr>
                <w:rFonts w:ascii="Arial" w:eastAsia="Times New Roman" w:hAnsi="Arial" w:cs="Arial"/>
                <w:color w:val="000000"/>
                <w:sz w:val="24"/>
                <w:szCs w:val="24"/>
              </w:rPr>
              <w:t>President Wright presented the budget breakdown: Office/Operational Expenditures — $10,400; Outreach — $4,000; NPG — $10,000; CIP (monthly cleanups) — $600. Total: $25,000. José Galdamez (DONE) noted the board should submit the approved budget through the funding portal to gain full access to NC funds.</w:t>
            </w:r>
          </w:p>
          <w:p w14:paraId="710586CF"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Moved: </w:t>
            </w:r>
            <w:r>
              <w:rPr>
                <w:rFonts w:ascii="Arial" w:eastAsia="Times New Roman" w:hAnsi="Arial" w:cs="Arial"/>
                <w:color w:val="000000"/>
                <w:sz w:val="24"/>
                <w:szCs w:val="24"/>
              </w:rPr>
              <w:t xml:space="preserve">John Dinkjian; </w:t>
            </w:r>
            <w:r>
              <w:rPr>
                <w:rFonts w:ascii="Arial" w:eastAsia="Times New Roman" w:hAnsi="Arial" w:cs="Arial"/>
                <w:b/>
                <w:bCs/>
                <w:color w:val="000000"/>
                <w:sz w:val="24"/>
                <w:szCs w:val="24"/>
              </w:rPr>
              <w:t xml:space="preserve">Seconded: </w:t>
            </w:r>
            <w:r>
              <w:rPr>
                <w:rFonts w:ascii="Arial" w:eastAsia="Times New Roman" w:hAnsi="Arial" w:cs="Arial"/>
                <w:color w:val="000000"/>
                <w:sz w:val="24"/>
                <w:szCs w:val="24"/>
              </w:rPr>
              <w:t>Charles Savinar.</w:t>
            </w:r>
          </w:p>
          <w:p w14:paraId="7C119A26"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Vote: </w:t>
            </w:r>
            <w:r>
              <w:rPr>
                <w:rFonts w:ascii="Arial" w:eastAsia="Times New Roman" w:hAnsi="Arial" w:cs="Arial"/>
                <w:color w:val="000000"/>
                <w:sz w:val="24"/>
                <w:szCs w:val="24"/>
              </w:rPr>
              <w:t>Passed (8 Ayes, 0 Nays, 0 Abstentions). Absent: Lorraine Matza, Jennifer Rozo.</w:t>
            </w:r>
          </w:p>
          <w:p w14:paraId="4A5393D2" w14:textId="77777777" w:rsidR="001E08B4" w:rsidRDefault="001E08B4">
            <w:pPr>
              <w:spacing w:after="120" w:line="240" w:lineRule="auto"/>
              <w:rPr>
                <w:rFonts w:ascii="Arial" w:eastAsia="Times New Roman" w:hAnsi="Arial" w:cs="Arial"/>
                <w:color w:val="000000"/>
                <w:sz w:val="24"/>
                <w:szCs w:val="24"/>
              </w:rPr>
            </w:pPr>
          </w:p>
          <w:p w14:paraId="035ACE69"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B. Approval of Proposal from Moore Business Results LLC for FY 2026-2027: </w:t>
            </w:r>
            <w:r>
              <w:rPr>
                <w:rFonts w:ascii="Arial" w:eastAsia="Times New Roman" w:hAnsi="Arial" w:cs="Arial"/>
                <w:color w:val="000000"/>
                <w:sz w:val="24"/>
                <w:szCs w:val="24"/>
              </w:rPr>
              <w:t>Moore Business Results LLC (Wendy Moore) manages the Council's social media, email newsletter, and website. This ongoing service agreement is included in the approved budget. The City Clerk requires a separate BAC for approval of ongoing vendor agreements each fiscal year.</w:t>
            </w:r>
          </w:p>
          <w:p w14:paraId="4DAD53EE"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Moved: </w:t>
            </w:r>
            <w:r>
              <w:rPr>
                <w:rFonts w:ascii="Arial" w:eastAsia="Times New Roman" w:hAnsi="Arial" w:cs="Arial"/>
                <w:color w:val="000000"/>
                <w:sz w:val="24"/>
                <w:szCs w:val="24"/>
              </w:rPr>
              <w:t xml:space="preserve">Carol Rose; </w:t>
            </w:r>
            <w:r>
              <w:rPr>
                <w:rFonts w:ascii="Arial" w:eastAsia="Times New Roman" w:hAnsi="Arial" w:cs="Arial"/>
                <w:b/>
                <w:bCs/>
                <w:color w:val="000000"/>
                <w:sz w:val="24"/>
                <w:szCs w:val="24"/>
              </w:rPr>
              <w:t xml:space="preserve">Seconded: </w:t>
            </w:r>
            <w:r>
              <w:rPr>
                <w:rFonts w:ascii="Arial" w:eastAsia="Times New Roman" w:hAnsi="Arial" w:cs="Arial"/>
                <w:color w:val="000000"/>
                <w:sz w:val="24"/>
                <w:szCs w:val="24"/>
              </w:rPr>
              <w:t>Leslie Ann Myrick-Rose.</w:t>
            </w:r>
          </w:p>
          <w:p w14:paraId="0D79BDBC"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b/>
                <w:bCs/>
                <w:color w:val="000000"/>
                <w:sz w:val="24"/>
                <w:szCs w:val="24"/>
              </w:rPr>
              <w:t xml:space="preserve">Vote: </w:t>
            </w:r>
            <w:r>
              <w:rPr>
                <w:rFonts w:ascii="Arial" w:eastAsia="Times New Roman" w:hAnsi="Arial" w:cs="Arial"/>
                <w:color w:val="000000"/>
                <w:sz w:val="24"/>
                <w:szCs w:val="24"/>
              </w:rPr>
              <w:t>Passed (8 Ayes, 0 Nays, 0 Abstentions). Absent: Lorraine Matza, Jennifer Rozo.</w:t>
            </w:r>
          </w:p>
        </w:tc>
      </w:tr>
      <w:tr w:rsidR="001E08B4" w14:paraId="3B44185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Pr>
          <w:p w14:paraId="04F0A670" w14:textId="77777777" w:rsidR="001E08B4" w:rsidRDefault="00000000">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7. NEW BUSINESS</w:t>
            </w:r>
          </w:p>
        </w:tc>
        <w:tc>
          <w:tcPr>
            <w:tcW w:w="0" w:type="auto"/>
            <w:tcBorders>
              <w:top w:val="single" w:sz="6" w:space="0" w:color="auto"/>
              <w:left w:val="single" w:sz="6" w:space="0" w:color="auto"/>
              <w:bottom w:val="single" w:sz="6" w:space="0" w:color="auto"/>
              <w:right w:val="single" w:sz="6" w:space="0" w:color="auto"/>
            </w:tcBorders>
          </w:tcPr>
          <w:p w14:paraId="1F2DCDFD"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No new business items were presented.</w:t>
            </w:r>
          </w:p>
        </w:tc>
      </w:tr>
      <w:tr w:rsidR="001E08B4" w14:paraId="2FFB584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Pr>
          <w:p w14:paraId="3E666246" w14:textId="77777777" w:rsidR="001E08B4" w:rsidRDefault="00000000">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8. NEIGHBORHOOD COUNCIL COMMITTEE REPORTS</w:t>
            </w:r>
          </w:p>
        </w:tc>
        <w:tc>
          <w:tcPr>
            <w:tcW w:w="0" w:type="auto"/>
            <w:tcBorders>
              <w:top w:val="single" w:sz="6" w:space="0" w:color="auto"/>
              <w:left w:val="single" w:sz="6" w:space="0" w:color="auto"/>
              <w:bottom w:val="single" w:sz="6" w:space="0" w:color="auto"/>
              <w:right w:val="single" w:sz="6" w:space="0" w:color="auto"/>
            </w:tcBorders>
          </w:tcPr>
          <w:p w14:paraId="78D4F8C2"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Outreach Committee (Carol Rose): </w:t>
            </w:r>
            <w:r>
              <w:rPr>
                <w:rFonts w:ascii="Arial" w:eastAsia="Times New Roman" w:hAnsi="Arial" w:cs="Arial"/>
                <w:color w:val="000000"/>
                <w:sz w:val="24"/>
                <w:szCs w:val="24"/>
              </w:rPr>
              <w:t>Two Parks &amp; Recreation grant applications have been submitted: (1) Refurbishment of the playground at Jamie Beth Slavin Park, specifically the special needs section. (2) Installation of a chess/checker table at Rhodes Park. Carol Rose anticipates both grants will be approved, requiring no expenditure from the NC budget.</w:t>
            </w:r>
          </w:p>
          <w:p w14:paraId="1D5828CF" w14:textId="77777777" w:rsidR="001E08B4" w:rsidRDefault="001E08B4">
            <w:pPr>
              <w:spacing w:after="120" w:line="240" w:lineRule="auto"/>
              <w:rPr>
                <w:rFonts w:ascii="Arial" w:eastAsia="Times New Roman" w:hAnsi="Arial" w:cs="Arial"/>
                <w:color w:val="000000"/>
                <w:sz w:val="24"/>
                <w:szCs w:val="24"/>
              </w:rPr>
            </w:pPr>
          </w:p>
          <w:p w14:paraId="5A224A44"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Beautification and Community Improvement Committee (Carol Rose): </w:t>
            </w:r>
            <w:r>
              <w:rPr>
                <w:rFonts w:ascii="Arial" w:eastAsia="Times New Roman" w:hAnsi="Arial" w:cs="Arial"/>
                <w:color w:val="000000"/>
                <w:sz w:val="24"/>
                <w:szCs w:val="24"/>
              </w:rPr>
              <w:t xml:space="preserve">Carol Rose reported ongoing confusion regarding the </w:t>
            </w:r>
            <w:proofErr w:type="spellStart"/>
            <w:r>
              <w:rPr>
                <w:rFonts w:ascii="Arial" w:eastAsia="Times New Roman" w:hAnsi="Arial" w:cs="Arial"/>
                <w:color w:val="000000"/>
                <w:sz w:val="24"/>
                <w:szCs w:val="24"/>
              </w:rPr>
              <w:t>Woodset</w:t>
            </w:r>
            <w:proofErr w:type="spellEnd"/>
            <w:r>
              <w:rPr>
                <w:rFonts w:ascii="Arial" w:eastAsia="Times New Roman" w:hAnsi="Arial" w:cs="Arial"/>
                <w:color w:val="000000"/>
                <w:sz w:val="24"/>
                <w:szCs w:val="24"/>
              </w:rPr>
              <w:t xml:space="preserve"> slope project following statements from former Council Member Jeff that CD2 had "taken over" the slope and the NC would not need to manage it. She noted approximately $89,000 in grant funds were reportedly allocated but the visible improvement to the slope does not reflect that level of expenditure. Abkar Kalantarians clarified that CD2 did not assume ownership of the slope; the property remains under city, Metrolink, and/or Union Pacific jurisdiction. The grant funds were a one-time, project-specific allocation that has been used. City maintenance services (clean team, contractors) continue as a default city service. Carol Rose accepted this clarification and confirmed she will resume active oversight of the slope beautification effort.</w:t>
            </w:r>
          </w:p>
          <w:p w14:paraId="7087EDF7" w14:textId="77777777" w:rsidR="001E08B4" w:rsidRDefault="001E08B4">
            <w:pPr>
              <w:spacing w:after="120" w:line="240" w:lineRule="auto"/>
              <w:rPr>
                <w:rFonts w:ascii="Arial" w:eastAsia="Times New Roman" w:hAnsi="Arial" w:cs="Arial"/>
                <w:color w:val="000000"/>
                <w:sz w:val="24"/>
                <w:szCs w:val="24"/>
              </w:rPr>
            </w:pPr>
          </w:p>
          <w:p w14:paraId="29C0FFB6"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Homelessness Committee (John Dinkjian): </w:t>
            </w:r>
            <w:r>
              <w:rPr>
                <w:rFonts w:ascii="Arial" w:eastAsia="Times New Roman" w:hAnsi="Arial" w:cs="Arial"/>
                <w:color w:val="000000"/>
                <w:sz w:val="24"/>
                <w:szCs w:val="24"/>
              </w:rPr>
              <w:t>Abkar Kalantarians covered most relevant encampment and RV updates in his CD2 report. John Dinkjian reiterated appreciation for CD2's ongoing efforts given the complexity of encampment resolution. No additional report.</w:t>
            </w:r>
          </w:p>
          <w:p w14:paraId="6C1EC101" w14:textId="77777777" w:rsidR="001E08B4" w:rsidRDefault="001E08B4">
            <w:pPr>
              <w:spacing w:after="120" w:line="240" w:lineRule="auto"/>
              <w:rPr>
                <w:rFonts w:ascii="Arial" w:eastAsia="Times New Roman" w:hAnsi="Arial" w:cs="Arial"/>
                <w:color w:val="000000"/>
                <w:sz w:val="24"/>
                <w:szCs w:val="24"/>
              </w:rPr>
            </w:pPr>
          </w:p>
          <w:p w14:paraId="72DF4609"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Planning &amp; Land Use Management Committee (Tim Glick): </w:t>
            </w:r>
            <w:r>
              <w:rPr>
                <w:rFonts w:ascii="Arial" w:eastAsia="Times New Roman" w:hAnsi="Arial" w:cs="Arial"/>
                <w:color w:val="000000"/>
                <w:sz w:val="24"/>
                <w:szCs w:val="24"/>
              </w:rPr>
              <w:t>No new items to report.</w:t>
            </w:r>
          </w:p>
          <w:p w14:paraId="7A8EBF14" w14:textId="77777777" w:rsidR="001E08B4" w:rsidRDefault="001E08B4">
            <w:pPr>
              <w:spacing w:after="120" w:line="240" w:lineRule="auto"/>
              <w:rPr>
                <w:rFonts w:ascii="Arial" w:eastAsia="Times New Roman" w:hAnsi="Arial" w:cs="Arial"/>
                <w:color w:val="000000"/>
                <w:sz w:val="24"/>
                <w:szCs w:val="24"/>
              </w:rPr>
            </w:pPr>
          </w:p>
          <w:p w14:paraId="51454D30"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NPG Committee (John Dinkjian): </w:t>
            </w:r>
            <w:r>
              <w:rPr>
                <w:rFonts w:ascii="Arial" w:eastAsia="Times New Roman" w:hAnsi="Arial" w:cs="Arial"/>
                <w:color w:val="000000"/>
                <w:sz w:val="24"/>
                <w:szCs w:val="24"/>
              </w:rPr>
              <w:t>No report; no applications received.</w:t>
            </w:r>
          </w:p>
          <w:p w14:paraId="6AAF0C11" w14:textId="77777777" w:rsidR="001E08B4" w:rsidRDefault="001E08B4">
            <w:pPr>
              <w:spacing w:after="120" w:line="240" w:lineRule="auto"/>
              <w:rPr>
                <w:rFonts w:ascii="Arial" w:eastAsia="Times New Roman" w:hAnsi="Arial" w:cs="Arial"/>
                <w:color w:val="000000"/>
                <w:sz w:val="24"/>
                <w:szCs w:val="24"/>
              </w:rPr>
            </w:pPr>
          </w:p>
          <w:p w14:paraId="586EDC04"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b/>
                <w:bCs/>
                <w:color w:val="000000"/>
                <w:sz w:val="24"/>
                <w:szCs w:val="24"/>
              </w:rPr>
              <w:t xml:space="preserve">Bylaws Committee: </w:t>
            </w:r>
            <w:r>
              <w:rPr>
                <w:rFonts w:ascii="Arial" w:eastAsia="Times New Roman" w:hAnsi="Arial" w:cs="Arial"/>
                <w:color w:val="000000"/>
                <w:sz w:val="24"/>
                <w:szCs w:val="24"/>
              </w:rPr>
              <w:t>No report (Lorraine Matza, committee chair, was excused).</w:t>
            </w:r>
          </w:p>
        </w:tc>
      </w:tr>
      <w:tr w:rsidR="001E08B4" w14:paraId="01543D0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Pr>
          <w:p w14:paraId="58755E13" w14:textId="77777777" w:rsidR="001E08B4" w:rsidRDefault="00000000">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9. BOARD MEMBER COMMENTS ON NON-AGENDIZED ITEMS</w:t>
            </w:r>
          </w:p>
        </w:tc>
        <w:tc>
          <w:tcPr>
            <w:tcW w:w="0" w:type="auto"/>
            <w:tcBorders>
              <w:top w:val="single" w:sz="6" w:space="0" w:color="auto"/>
              <w:left w:val="single" w:sz="6" w:space="0" w:color="auto"/>
              <w:bottom w:val="single" w:sz="6" w:space="0" w:color="auto"/>
              <w:right w:val="single" w:sz="6" w:space="0" w:color="auto"/>
            </w:tcBorders>
          </w:tcPr>
          <w:p w14:paraId="29A6DC0A"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No board member comments were offered.</w:t>
            </w:r>
          </w:p>
        </w:tc>
      </w:tr>
      <w:tr w:rsidR="001E08B4" w14:paraId="2D24C38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Pr>
          <w:p w14:paraId="17B5333F" w14:textId="77777777" w:rsidR="001E08B4" w:rsidRDefault="00000000">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10. ADJOURNMENT</w:t>
            </w:r>
          </w:p>
        </w:tc>
        <w:tc>
          <w:tcPr>
            <w:tcW w:w="0" w:type="auto"/>
            <w:tcBorders>
              <w:top w:val="single" w:sz="6" w:space="0" w:color="auto"/>
              <w:left w:val="single" w:sz="6" w:space="0" w:color="auto"/>
              <w:bottom w:val="single" w:sz="6" w:space="0" w:color="auto"/>
              <w:right w:val="single" w:sz="6" w:space="0" w:color="auto"/>
            </w:tcBorders>
          </w:tcPr>
          <w:p w14:paraId="1D7BB03D" w14:textId="77777777" w:rsidR="001E08B4" w:rsidRDefault="00000000">
            <w:pPr>
              <w:spacing w:after="120" w:line="240" w:lineRule="auto"/>
              <w:rPr>
                <w:rFonts w:ascii="Arial" w:eastAsia="Times New Roman" w:hAnsi="Arial" w:cs="Arial"/>
                <w:color w:val="000000"/>
                <w:sz w:val="24"/>
                <w:szCs w:val="24"/>
              </w:rPr>
            </w:pPr>
            <w:r>
              <w:rPr>
                <w:rFonts w:ascii="Arial" w:eastAsia="Times New Roman" w:hAnsi="Arial" w:cs="Arial"/>
                <w:color w:val="000000"/>
                <w:sz w:val="24"/>
                <w:szCs w:val="24"/>
              </w:rPr>
              <w:t>The meeting was adjourned by President Greg Wright at approximately 7:30 PM. The next meeting date will be announced.</w:t>
            </w:r>
          </w:p>
        </w:tc>
      </w:tr>
    </w:tbl>
    <w:p w14:paraId="766EE0EF" w14:textId="77777777" w:rsidR="00064D34" w:rsidRPr="001E704E" w:rsidRDefault="00064D34" w:rsidP="00064D34">
      <w:pPr>
        <w:spacing w:after="0" w:line="240" w:lineRule="auto"/>
        <w:rPr>
          <w:rFonts w:ascii="Arial" w:eastAsia="Times New Roman" w:hAnsi="Arial" w:cs="Arial"/>
          <w:color w:val="000000"/>
        </w:rPr>
      </w:pPr>
    </w:p>
    <w:sectPr w:rsidR="00064D34" w:rsidRPr="001E704E" w:rsidSect="001778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F7B66"/>
    <w:rsid w:val="00064D34"/>
    <w:rsid w:val="000F3E71"/>
    <w:rsid w:val="00160D5F"/>
    <w:rsid w:val="0017783B"/>
    <w:rsid w:val="001C4320"/>
    <w:rsid w:val="001E08B4"/>
    <w:rsid w:val="001E704E"/>
    <w:rsid w:val="00284196"/>
    <w:rsid w:val="00337123"/>
    <w:rsid w:val="00370A35"/>
    <w:rsid w:val="00376188"/>
    <w:rsid w:val="004A2F58"/>
    <w:rsid w:val="005334CF"/>
    <w:rsid w:val="00560697"/>
    <w:rsid w:val="005A58E9"/>
    <w:rsid w:val="005A5F6E"/>
    <w:rsid w:val="005B69D0"/>
    <w:rsid w:val="005B7C4F"/>
    <w:rsid w:val="005C7330"/>
    <w:rsid w:val="005F712A"/>
    <w:rsid w:val="00615D3E"/>
    <w:rsid w:val="006E5D02"/>
    <w:rsid w:val="00746536"/>
    <w:rsid w:val="0074706B"/>
    <w:rsid w:val="007A213D"/>
    <w:rsid w:val="00871696"/>
    <w:rsid w:val="008809E9"/>
    <w:rsid w:val="00894685"/>
    <w:rsid w:val="008B59B6"/>
    <w:rsid w:val="008D64B3"/>
    <w:rsid w:val="008D6A7B"/>
    <w:rsid w:val="008E6EF9"/>
    <w:rsid w:val="0092661C"/>
    <w:rsid w:val="00930D3D"/>
    <w:rsid w:val="00947DE9"/>
    <w:rsid w:val="00995020"/>
    <w:rsid w:val="00A4453C"/>
    <w:rsid w:val="00AD40CF"/>
    <w:rsid w:val="00B05130"/>
    <w:rsid w:val="00B26386"/>
    <w:rsid w:val="00B646E6"/>
    <w:rsid w:val="00C40DBE"/>
    <w:rsid w:val="00C925ED"/>
    <w:rsid w:val="00CB5B05"/>
    <w:rsid w:val="00CE6B50"/>
    <w:rsid w:val="00D20E8D"/>
    <w:rsid w:val="00D56CC0"/>
    <w:rsid w:val="00D6582E"/>
    <w:rsid w:val="00DE5E35"/>
    <w:rsid w:val="00E25830"/>
    <w:rsid w:val="00E86847"/>
    <w:rsid w:val="00EC5731"/>
    <w:rsid w:val="00EF7B66"/>
    <w:rsid w:val="00F26F46"/>
    <w:rsid w:val="00F5474B"/>
    <w:rsid w:val="00F71201"/>
    <w:rsid w:val="00FF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DAD78"/>
  <w15:docId w15:val="{EE0B2C6D-8888-408D-8976-1B8884294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8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6B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D64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46928">
      <w:bodyDiv w:val="1"/>
      <w:marLeft w:val="0"/>
      <w:marRight w:val="0"/>
      <w:marTop w:val="0"/>
      <w:marBottom w:val="0"/>
      <w:divBdr>
        <w:top w:val="none" w:sz="0" w:space="0" w:color="auto"/>
        <w:left w:val="none" w:sz="0" w:space="0" w:color="auto"/>
        <w:bottom w:val="none" w:sz="0" w:space="0" w:color="auto"/>
        <w:right w:val="none" w:sz="0" w:space="0" w:color="auto"/>
      </w:divBdr>
    </w:div>
    <w:div w:id="876620024">
      <w:bodyDiv w:val="1"/>
      <w:marLeft w:val="0"/>
      <w:marRight w:val="0"/>
      <w:marTop w:val="0"/>
      <w:marBottom w:val="0"/>
      <w:divBdr>
        <w:top w:val="none" w:sz="0" w:space="0" w:color="auto"/>
        <w:left w:val="none" w:sz="0" w:space="0" w:color="auto"/>
        <w:bottom w:val="none" w:sz="0" w:space="0" w:color="auto"/>
        <w:right w:val="none" w:sz="0" w:space="0" w:color="auto"/>
      </w:divBdr>
    </w:div>
    <w:div w:id="1160661235">
      <w:bodyDiv w:val="1"/>
      <w:marLeft w:val="0"/>
      <w:marRight w:val="0"/>
      <w:marTop w:val="0"/>
      <w:marBottom w:val="0"/>
      <w:divBdr>
        <w:top w:val="none" w:sz="0" w:space="0" w:color="auto"/>
        <w:left w:val="none" w:sz="0" w:space="0" w:color="auto"/>
        <w:bottom w:val="none" w:sz="0" w:space="0" w:color="auto"/>
        <w:right w:val="none" w:sz="0" w:space="0" w:color="auto"/>
      </w:divBdr>
    </w:div>
    <w:div w:id="189674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1681</Words>
  <Characters>9586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Gabriel</dc:creator>
  <cp:lastModifiedBy>Gregory Wright</cp:lastModifiedBy>
  <cp:revision>3</cp:revision>
  <dcterms:created xsi:type="dcterms:W3CDTF">2026-09-08T20:57:00Z</dcterms:created>
  <dcterms:modified xsi:type="dcterms:W3CDTF">2026-09-08T20:59:00Z</dcterms:modified>
</cp:coreProperties>
</file>